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1D8" w:rsidRDefault="00326F2F" w:rsidP="00326F2F">
      <w:pPr>
        <w:ind w:firstLineChars="200" w:firstLine="422"/>
        <w:rPr>
          <w:rFonts w:hint="eastAsia"/>
        </w:rPr>
      </w:pPr>
      <w:r>
        <w:rPr>
          <w:rFonts w:hint="eastAsia"/>
          <w:b/>
        </w:rPr>
        <w:t>一、</w:t>
      </w:r>
      <w:r w:rsidRPr="00326F2F">
        <w:rPr>
          <w:rFonts w:hint="eastAsia"/>
          <w:b/>
        </w:rPr>
        <w:t>团队名称</w:t>
      </w:r>
      <w:r w:rsidRPr="00326F2F">
        <w:rPr>
          <w:rFonts w:hint="eastAsia"/>
          <w:b/>
        </w:rPr>
        <w:t>：</w:t>
      </w:r>
      <w:r w:rsidRPr="00326F2F">
        <w:rPr>
          <w:rFonts w:hint="eastAsia"/>
        </w:rPr>
        <w:t>中共党史基本问题研究</w:t>
      </w:r>
    </w:p>
    <w:p w:rsidR="00326F2F" w:rsidRDefault="00326F2F" w:rsidP="00326F2F">
      <w:pPr>
        <w:ind w:firstLineChars="200" w:firstLine="422"/>
        <w:rPr>
          <w:rFonts w:hint="eastAsia"/>
        </w:rPr>
      </w:pPr>
      <w:r>
        <w:rPr>
          <w:rFonts w:hint="eastAsia"/>
          <w:b/>
        </w:rPr>
        <w:t>二、</w:t>
      </w:r>
      <w:r w:rsidRPr="00326F2F">
        <w:rPr>
          <w:rFonts w:hint="eastAsia"/>
          <w:b/>
        </w:rPr>
        <w:t>负责人：</w:t>
      </w:r>
      <w:r>
        <w:rPr>
          <w:rFonts w:hint="eastAsia"/>
        </w:rPr>
        <w:t>杨鹏</w:t>
      </w:r>
    </w:p>
    <w:p w:rsidR="00326F2F" w:rsidRDefault="00326F2F" w:rsidP="00326F2F">
      <w:pPr>
        <w:ind w:firstLineChars="200" w:firstLine="422"/>
        <w:rPr>
          <w:rFonts w:hint="eastAsia"/>
        </w:rPr>
      </w:pPr>
      <w:r>
        <w:rPr>
          <w:rFonts w:hint="eastAsia"/>
          <w:b/>
        </w:rPr>
        <w:t>三、</w:t>
      </w:r>
      <w:r w:rsidRPr="00326F2F">
        <w:rPr>
          <w:rFonts w:hint="eastAsia"/>
          <w:b/>
        </w:rPr>
        <w:t>团队研究领域：</w:t>
      </w:r>
      <w:r>
        <w:rPr>
          <w:rFonts w:hint="eastAsia"/>
        </w:rPr>
        <w:t>以政党政治政党活动为对象，专门研究政党活动规律性，研究马克思主义政党的学说及其历史发展，研究中国共产党领导人民进行革命、建设和改革的历史经验，以及在新的历史条件下如何提高党的领导和党的建设科学化水平。</w:t>
      </w:r>
    </w:p>
    <w:p w:rsidR="00326F2F" w:rsidRDefault="00326F2F" w:rsidP="00326F2F">
      <w:pPr>
        <w:ind w:firstLineChars="200" w:firstLine="422"/>
        <w:rPr>
          <w:rFonts w:hint="eastAsia"/>
        </w:rPr>
      </w:pPr>
      <w:r w:rsidRPr="00326F2F">
        <w:rPr>
          <w:rFonts w:hint="eastAsia"/>
          <w:b/>
        </w:rPr>
        <w:t>四、</w:t>
      </w:r>
      <w:r w:rsidRPr="00326F2F">
        <w:rPr>
          <w:rFonts w:hint="eastAsia"/>
          <w:b/>
        </w:rPr>
        <w:t>特色方向介绍：</w:t>
      </w:r>
      <w:r>
        <w:rPr>
          <w:rFonts w:hint="eastAsia"/>
        </w:rPr>
        <w:t>延安时期与中国共产党发展。包括“中国共产党延安时期历史研究”、“延安精神及其原生形态研究”、“陕甘宁边区历史研究”、“延安时期马克思主义中国化、时代化、大众化研究”、“延安时期党的干部教育研究”、“延安时期党的重要人物研究”、“用延安精神建设延安”等部分组成，力图通过多层面的研究，认识延安时期党自身建设怎样从幼年发展到成熟，全党怎样从理论准备不足到实现马克思主义中国化，党的领导集体怎样从不成熟和不稳定到成熟和稳定，党怎样从陕甘宁边区局部执政走向全国执政，党的发展怎样从西北一隅冲出国门，走向世界，通过对党在延安时期的发展历史及其规律的清楚把握，对延安精神的深刻内涵及其形成的原生形态进行深刻的思考，通过对陕甘宁边区历史的全新视角研究，达到总结历史经验教训，以服务当今和未来的目的。</w:t>
      </w:r>
    </w:p>
    <w:p w:rsidR="00326F2F" w:rsidRPr="00326F2F" w:rsidRDefault="00326F2F" w:rsidP="00326F2F">
      <w:pPr>
        <w:ind w:firstLineChars="200" w:firstLine="422"/>
        <w:rPr>
          <w:rFonts w:hint="eastAsia"/>
          <w:b/>
        </w:rPr>
      </w:pPr>
      <w:r w:rsidRPr="00326F2F">
        <w:rPr>
          <w:b/>
        </w:rPr>
        <w:t>五</w:t>
      </w:r>
      <w:r w:rsidRPr="00326F2F">
        <w:rPr>
          <w:rFonts w:hint="eastAsia"/>
          <w:b/>
        </w:rPr>
        <w:t>、</w:t>
      </w:r>
      <w:r w:rsidRPr="00326F2F">
        <w:rPr>
          <w:b/>
        </w:rPr>
        <w:t>建设方案</w:t>
      </w:r>
      <w:r w:rsidRPr="00326F2F">
        <w:rPr>
          <w:rFonts w:hint="eastAsia"/>
          <w:b/>
        </w:rPr>
        <w:t>：</w:t>
      </w:r>
    </w:p>
    <w:p w:rsidR="00326F2F" w:rsidRPr="00326F2F" w:rsidRDefault="00326F2F" w:rsidP="00326F2F">
      <w:pPr>
        <w:ind w:firstLineChars="200" w:firstLine="422"/>
        <w:rPr>
          <w:rFonts w:hint="eastAsia"/>
          <w:b/>
        </w:rPr>
      </w:pPr>
      <w:r>
        <w:rPr>
          <w:rFonts w:hint="eastAsia"/>
          <w:b/>
        </w:rPr>
        <w:t>（一）</w:t>
      </w:r>
      <w:r w:rsidRPr="00326F2F">
        <w:rPr>
          <w:rFonts w:hint="eastAsia"/>
          <w:b/>
        </w:rPr>
        <w:t>研究</w:t>
      </w:r>
      <w:r>
        <w:rPr>
          <w:rFonts w:hint="eastAsia"/>
          <w:b/>
        </w:rPr>
        <w:t>目标</w:t>
      </w:r>
    </w:p>
    <w:p w:rsidR="00326F2F" w:rsidRDefault="00326F2F" w:rsidP="00326F2F">
      <w:pPr>
        <w:ind w:firstLineChars="200" w:firstLine="420"/>
        <w:rPr>
          <w:rFonts w:hint="eastAsia"/>
        </w:rPr>
      </w:pPr>
      <w:r>
        <w:rPr>
          <w:rFonts w:hint="eastAsia"/>
        </w:rPr>
        <w:t>通过研究了解中国共产党的奋斗历程，传播爱国主义、集体主义、社会主义和革命传统教育，进而对中国近代以来的基本国情有充分的认识。了解近代中国是怎样根据历史的必然走上以中国共产党为领导力量的社会主义道路的，认识“没有共产党就没有新中国”和“只有社会主义才能够救中国”的真理。</w:t>
      </w:r>
    </w:p>
    <w:p w:rsidR="00326F2F" w:rsidRPr="00326F2F" w:rsidRDefault="00326F2F" w:rsidP="00326F2F">
      <w:pPr>
        <w:ind w:firstLineChars="200" w:firstLine="422"/>
        <w:rPr>
          <w:rFonts w:hint="eastAsia"/>
          <w:b/>
        </w:rPr>
      </w:pPr>
      <w:r>
        <w:rPr>
          <w:rFonts w:hint="eastAsia"/>
          <w:b/>
        </w:rPr>
        <w:t>（二）</w:t>
      </w:r>
      <w:r w:rsidRPr="00326F2F">
        <w:rPr>
          <w:rFonts w:hint="eastAsia"/>
          <w:b/>
        </w:rPr>
        <w:t>拟解决的关键问题</w:t>
      </w:r>
    </w:p>
    <w:p w:rsidR="00326F2F" w:rsidRDefault="00326F2F" w:rsidP="00326F2F">
      <w:pPr>
        <w:ind w:firstLineChars="200" w:firstLine="420"/>
        <w:rPr>
          <w:rFonts w:hint="eastAsia"/>
        </w:rPr>
      </w:pPr>
      <w:r>
        <w:rPr>
          <w:rFonts w:hint="eastAsia"/>
        </w:rPr>
        <w:t>1</w:t>
      </w:r>
      <w:r>
        <w:rPr>
          <w:rFonts w:hint="eastAsia"/>
        </w:rPr>
        <w:t>、</w:t>
      </w:r>
      <w:r>
        <w:rPr>
          <w:rFonts w:hint="eastAsia"/>
        </w:rPr>
        <w:t>中共党史重大事件的研究</w:t>
      </w:r>
    </w:p>
    <w:p w:rsidR="00326F2F" w:rsidRDefault="00326F2F" w:rsidP="00326F2F">
      <w:pPr>
        <w:ind w:firstLineChars="200" w:firstLine="420"/>
        <w:rPr>
          <w:rFonts w:hint="eastAsia"/>
        </w:rPr>
      </w:pPr>
      <w:r>
        <w:rPr>
          <w:rFonts w:hint="eastAsia"/>
        </w:rPr>
        <w:t>2</w:t>
      </w:r>
      <w:r>
        <w:rPr>
          <w:rFonts w:hint="eastAsia"/>
        </w:rPr>
        <w:t>、</w:t>
      </w:r>
      <w:r>
        <w:rPr>
          <w:rFonts w:hint="eastAsia"/>
        </w:rPr>
        <w:t>中共党史重要人物的研究</w:t>
      </w:r>
    </w:p>
    <w:p w:rsidR="00326F2F" w:rsidRDefault="00326F2F" w:rsidP="00326F2F">
      <w:pPr>
        <w:ind w:firstLineChars="200" w:firstLine="420"/>
        <w:rPr>
          <w:rFonts w:hint="eastAsia"/>
        </w:rPr>
      </w:pPr>
      <w:r>
        <w:rPr>
          <w:rFonts w:hint="eastAsia"/>
        </w:rPr>
        <w:t>3</w:t>
      </w:r>
      <w:r>
        <w:rPr>
          <w:rFonts w:hint="eastAsia"/>
        </w:rPr>
        <w:t>、</w:t>
      </w:r>
      <w:r>
        <w:rPr>
          <w:rFonts w:hint="eastAsia"/>
        </w:rPr>
        <w:t>中共党史文献的整理</w:t>
      </w:r>
    </w:p>
    <w:p w:rsidR="00326F2F" w:rsidRDefault="00326F2F" w:rsidP="00326F2F">
      <w:pPr>
        <w:ind w:firstLineChars="200" w:firstLine="420"/>
        <w:rPr>
          <w:rFonts w:hint="eastAsia"/>
        </w:rPr>
      </w:pPr>
      <w:r>
        <w:rPr>
          <w:rFonts w:hint="eastAsia"/>
        </w:rPr>
        <w:t>4</w:t>
      </w:r>
      <w:r>
        <w:rPr>
          <w:rFonts w:hint="eastAsia"/>
        </w:rPr>
        <w:t>、</w:t>
      </w:r>
      <w:r>
        <w:rPr>
          <w:rFonts w:hint="eastAsia"/>
        </w:rPr>
        <w:t>中共党史学史的研究</w:t>
      </w:r>
    </w:p>
    <w:p w:rsidR="00326F2F" w:rsidRDefault="00326F2F" w:rsidP="00326F2F">
      <w:pPr>
        <w:ind w:firstLineChars="200" w:firstLine="420"/>
        <w:rPr>
          <w:rFonts w:hint="eastAsia"/>
        </w:rPr>
      </w:pPr>
      <w:r>
        <w:rPr>
          <w:rFonts w:hint="eastAsia"/>
        </w:rPr>
        <w:t>5</w:t>
      </w:r>
      <w:r>
        <w:rPr>
          <w:rFonts w:hint="eastAsia"/>
        </w:rPr>
        <w:t>、</w:t>
      </w:r>
      <w:r>
        <w:rPr>
          <w:rFonts w:hint="eastAsia"/>
        </w:rPr>
        <w:t>海外中共党史研究成果的译介</w:t>
      </w:r>
    </w:p>
    <w:p w:rsidR="00326F2F" w:rsidRPr="00326F2F" w:rsidRDefault="00326F2F" w:rsidP="00326F2F">
      <w:pPr>
        <w:ind w:firstLineChars="200" w:firstLine="422"/>
        <w:rPr>
          <w:rFonts w:hint="eastAsia"/>
          <w:b/>
        </w:rPr>
      </w:pPr>
      <w:r w:rsidRPr="00326F2F">
        <w:rPr>
          <w:rFonts w:hint="eastAsia"/>
          <w:b/>
        </w:rPr>
        <w:t>（三）</w:t>
      </w:r>
      <w:r w:rsidRPr="00326F2F">
        <w:rPr>
          <w:rFonts w:hint="eastAsia"/>
          <w:b/>
        </w:rPr>
        <w:t>预期</w:t>
      </w:r>
      <w:r w:rsidRPr="00326F2F">
        <w:rPr>
          <w:rFonts w:hint="eastAsia"/>
          <w:b/>
        </w:rPr>
        <w:t>建设</w:t>
      </w:r>
      <w:r w:rsidRPr="00326F2F">
        <w:rPr>
          <w:rFonts w:hint="eastAsia"/>
          <w:b/>
        </w:rPr>
        <w:t>成果</w:t>
      </w:r>
    </w:p>
    <w:p w:rsidR="00326F2F" w:rsidRDefault="00326F2F" w:rsidP="00326F2F">
      <w:pPr>
        <w:ind w:firstLineChars="200" w:firstLine="420"/>
        <w:rPr>
          <w:rFonts w:hint="eastAsia"/>
        </w:rPr>
      </w:pPr>
      <w:r>
        <w:rPr>
          <w:rFonts w:hint="eastAsia"/>
        </w:rPr>
        <w:t>（</w:t>
      </w:r>
      <w:r>
        <w:rPr>
          <w:rFonts w:hint="eastAsia"/>
        </w:rPr>
        <w:t>1</w:t>
      </w:r>
      <w:r>
        <w:rPr>
          <w:rFonts w:hint="eastAsia"/>
        </w:rPr>
        <w:t>）申报获批教育部及以上科研项目</w:t>
      </w:r>
      <w:r>
        <w:rPr>
          <w:rFonts w:hint="eastAsia"/>
        </w:rPr>
        <w:t>1-2</w:t>
      </w:r>
      <w:r>
        <w:rPr>
          <w:rFonts w:hint="eastAsia"/>
        </w:rPr>
        <w:t>项</w:t>
      </w:r>
      <w:r>
        <w:rPr>
          <w:rFonts w:hint="eastAsia"/>
        </w:rPr>
        <w:t>。</w:t>
      </w:r>
    </w:p>
    <w:p w:rsidR="00326F2F" w:rsidRDefault="00326F2F" w:rsidP="00326F2F">
      <w:pPr>
        <w:ind w:firstLineChars="200" w:firstLine="420"/>
        <w:rPr>
          <w:rFonts w:hint="eastAsia"/>
        </w:rPr>
      </w:pPr>
      <w:r>
        <w:rPr>
          <w:rFonts w:hint="eastAsia"/>
        </w:rPr>
        <w:t>（</w:t>
      </w:r>
      <w:r>
        <w:rPr>
          <w:rFonts w:hint="eastAsia"/>
        </w:rPr>
        <w:t>2</w:t>
      </w:r>
      <w:r>
        <w:rPr>
          <w:rFonts w:hint="eastAsia"/>
        </w:rPr>
        <w:t>）发表</w:t>
      </w:r>
      <w:proofErr w:type="spellStart"/>
      <w:r>
        <w:rPr>
          <w:rFonts w:hint="eastAsia"/>
        </w:rPr>
        <w:t>cssci</w:t>
      </w:r>
      <w:proofErr w:type="spellEnd"/>
      <w:r>
        <w:rPr>
          <w:rFonts w:hint="eastAsia"/>
        </w:rPr>
        <w:t>来源期刊论文</w:t>
      </w:r>
      <w:r>
        <w:rPr>
          <w:rFonts w:hint="eastAsia"/>
        </w:rPr>
        <w:t>1</w:t>
      </w:r>
      <w:r>
        <w:rPr>
          <w:rFonts w:hint="eastAsia"/>
        </w:rPr>
        <w:t>-2</w:t>
      </w:r>
      <w:r>
        <w:rPr>
          <w:rFonts w:hint="eastAsia"/>
        </w:rPr>
        <w:t>篇；或获得省部级及以上科研奖</w:t>
      </w:r>
      <w:r>
        <w:rPr>
          <w:rFonts w:hint="eastAsia"/>
        </w:rPr>
        <w:t>1</w:t>
      </w:r>
      <w:r>
        <w:rPr>
          <w:rFonts w:hint="eastAsia"/>
        </w:rPr>
        <w:t>项；或科研成果获得省部级及以上领导批示</w:t>
      </w:r>
      <w:r>
        <w:rPr>
          <w:rFonts w:hint="eastAsia"/>
        </w:rPr>
        <w:t>1</w:t>
      </w:r>
      <w:r>
        <w:rPr>
          <w:rFonts w:hint="eastAsia"/>
        </w:rPr>
        <w:t>项。</w:t>
      </w:r>
    </w:p>
    <w:p w:rsidR="00326F2F" w:rsidRDefault="00326F2F" w:rsidP="00326F2F">
      <w:pPr>
        <w:ind w:firstLineChars="200" w:firstLine="420"/>
      </w:pPr>
      <w:r>
        <w:rPr>
          <w:rFonts w:hint="eastAsia"/>
        </w:rPr>
        <w:t>（</w:t>
      </w:r>
      <w:r>
        <w:rPr>
          <w:rFonts w:hint="eastAsia"/>
        </w:rPr>
        <w:t>3</w:t>
      </w:r>
      <w:r>
        <w:rPr>
          <w:rFonts w:hint="eastAsia"/>
        </w:rPr>
        <w:t>）</w:t>
      </w:r>
      <w:r>
        <w:rPr>
          <w:rFonts w:hint="eastAsia"/>
        </w:rPr>
        <w:t>力争获批省级及以上研究基地。</w:t>
      </w:r>
      <w:bookmarkStart w:id="0" w:name="_GoBack"/>
      <w:bookmarkEnd w:id="0"/>
    </w:p>
    <w:sectPr w:rsidR="00326F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F2F"/>
    <w:rsid w:val="00326F2F"/>
    <w:rsid w:val="00CF1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2020-07-03T02:09:00Z</dcterms:created>
  <dcterms:modified xsi:type="dcterms:W3CDTF">2020-07-03T02:16:00Z</dcterms:modified>
</cp:coreProperties>
</file>